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17" w:type="dxa"/>
        <w:tblLook w:val="01E0" w:firstRow="1" w:lastRow="1" w:firstColumn="1" w:lastColumn="1" w:noHBand="0" w:noVBand="0"/>
      </w:tblPr>
      <w:tblGrid>
        <w:gridCol w:w="7371"/>
        <w:gridCol w:w="3073"/>
        <w:gridCol w:w="3073"/>
      </w:tblGrid>
      <w:tr w:rsidR="00E72709" w:rsidRPr="009B431D" w:rsidTr="005033A2">
        <w:trPr>
          <w:trHeight w:val="1135"/>
        </w:trPr>
        <w:tc>
          <w:tcPr>
            <w:tcW w:w="7371" w:type="dxa"/>
            <w:tcMar>
              <w:left w:w="0" w:type="dxa"/>
              <w:right w:w="0" w:type="dxa"/>
            </w:tcMar>
          </w:tcPr>
          <w:p w:rsidR="004B40D5" w:rsidRDefault="009202D6" w:rsidP="009202D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Tilgængeligheds evaluering.</w:t>
            </w:r>
          </w:p>
          <w:p w:rsidR="009202D6" w:rsidRDefault="009202D6" w:rsidP="009202D6">
            <w:pPr>
              <w:jc w:val="center"/>
              <w:rPr>
                <w:sz w:val="28"/>
                <w:szCs w:val="28"/>
              </w:rPr>
            </w:pPr>
          </w:p>
          <w:p w:rsidR="009202D6" w:rsidRDefault="009202D6" w:rsidP="0092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Evaluering/status på implementering af hjemmeside til Frederikshavn Kommunes Ungdomsskole.</w:t>
            </w:r>
          </w:p>
          <w:p w:rsidR="009202D6" w:rsidRDefault="009202D6" w:rsidP="009202D6">
            <w:pPr>
              <w:rPr>
                <w:sz w:val="28"/>
                <w:szCs w:val="28"/>
              </w:rPr>
            </w:pPr>
          </w:p>
          <w:p w:rsidR="009202D6" w:rsidRDefault="009202D6" w:rsidP="0092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Ungdomsskolen fik foråret 2019 en ny</w:t>
            </w:r>
            <w:r w:rsidR="00FF3465">
              <w:rPr>
                <w:sz w:val="28"/>
                <w:szCs w:val="28"/>
              </w:rPr>
              <w:t xml:space="preserve"> hjemmeside og denne er leveret af </w:t>
            </w:r>
            <w:proofErr w:type="spellStart"/>
            <w:r w:rsidR="00FF3465">
              <w:rPr>
                <w:sz w:val="28"/>
                <w:szCs w:val="28"/>
              </w:rPr>
              <w:t>Tangora</w:t>
            </w:r>
            <w:proofErr w:type="spellEnd"/>
            <w:r w:rsidR="00FF3465">
              <w:rPr>
                <w:sz w:val="28"/>
                <w:szCs w:val="28"/>
              </w:rPr>
              <w:t>.</w:t>
            </w:r>
          </w:p>
          <w:p w:rsidR="00FF3465" w:rsidRDefault="00FF3465" w:rsidP="009202D6">
            <w:pPr>
              <w:rPr>
                <w:sz w:val="28"/>
                <w:szCs w:val="28"/>
              </w:rPr>
            </w:pPr>
          </w:p>
          <w:p w:rsidR="00FF3465" w:rsidRDefault="00FF3465" w:rsidP="00FF346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Hjemmesiden leveret i et kompatibelt design, der gør den bruger venlig til pc og smartphones osv. </w:t>
            </w:r>
            <w:proofErr w:type="spellStart"/>
            <w:r>
              <w:rPr>
                <w:sz w:val="28"/>
                <w:szCs w:val="28"/>
              </w:rPr>
              <w:t>Tangora</w:t>
            </w:r>
            <w:proofErr w:type="spellEnd"/>
            <w:r>
              <w:rPr>
                <w:sz w:val="28"/>
                <w:szCs w:val="28"/>
              </w:rPr>
              <w:t xml:space="preserve"> leverer denne platform.</w:t>
            </w:r>
          </w:p>
          <w:p w:rsidR="00FF3465" w:rsidRDefault="00FF3465" w:rsidP="00FF346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Farver opsætning på hjemmesiden er i tråd med Frederikshavn Kommunes hjemmeside.</w:t>
            </w:r>
          </w:p>
          <w:p w:rsidR="00FF3465" w:rsidRDefault="00FF3465" w:rsidP="00FF346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20/9 </w:t>
            </w:r>
            <w:r w:rsidR="00C3614D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 xml:space="preserve">er der sendt forespørgsel til </w:t>
            </w:r>
            <w:proofErr w:type="spellStart"/>
            <w:r>
              <w:rPr>
                <w:sz w:val="28"/>
                <w:szCs w:val="28"/>
              </w:rPr>
              <w:t>Tangora</w:t>
            </w:r>
            <w:proofErr w:type="spellEnd"/>
            <w:r>
              <w:rPr>
                <w:sz w:val="28"/>
                <w:szCs w:val="28"/>
              </w:rPr>
              <w:t xml:space="preserve"> om beskrivelser af deres løsning i forhold til </w:t>
            </w:r>
            <w:proofErr w:type="spellStart"/>
            <w:r>
              <w:rPr>
                <w:sz w:val="28"/>
                <w:szCs w:val="28"/>
              </w:rPr>
              <w:t>Wcag</w:t>
            </w:r>
            <w:proofErr w:type="spellEnd"/>
            <w:r>
              <w:rPr>
                <w:sz w:val="28"/>
                <w:szCs w:val="28"/>
              </w:rPr>
              <w:t xml:space="preserve"> 2.0 AA, vi afventer deres beskrivelser.</w:t>
            </w:r>
          </w:p>
          <w:p w:rsidR="00A273B4" w:rsidRDefault="00FF3465" w:rsidP="00FF346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Brugerevaluering 2019. Vi har drøf</w:t>
            </w:r>
            <w:r w:rsidR="00C3614D">
              <w:rPr>
                <w:sz w:val="28"/>
                <w:szCs w:val="28"/>
              </w:rPr>
              <w:t xml:space="preserve">tet hjemmesiden løbende på </w:t>
            </w:r>
            <w:r>
              <w:rPr>
                <w:sz w:val="28"/>
                <w:szCs w:val="28"/>
              </w:rPr>
              <w:t>møder i Ungdomsskolens administ</w:t>
            </w:r>
            <w:r w:rsidR="00A273B4">
              <w:rPr>
                <w:sz w:val="28"/>
                <w:szCs w:val="28"/>
              </w:rPr>
              <w:t>ra</w:t>
            </w:r>
            <w:r>
              <w:rPr>
                <w:sz w:val="28"/>
                <w:szCs w:val="28"/>
              </w:rPr>
              <w:t>tion og</w:t>
            </w:r>
            <w:r w:rsidR="00A273B4">
              <w:rPr>
                <w:sz w:val="28"/>
                <w:szCs w:val="28"/>
              </w:rPr>
              <w:t xml:space="preserve"> har 20/9</w:t>
            </w:r>
            <w:r w:rsidR="00C3614D">
              <w:rPr>
                <w:sz w:val="28"/>
                <w:szCs w:val="28"/>
              </w:rPr>
              <w:t xml:space="preserve"> 2019 er</w:t>
            </w:r>
            <w:r w:rsidR="00A273B4">
              <w:rPr>
                <w:sz w:val="28"/>
                <w:szCs w:val="28"/>
              </w:rPr>
              <w:t xml:space="preserve"> ca</w:t>
            </w:r>
            <w:r w:rsidR="00C3614D">
              <w:rPr>
                <w:sz w:val="28"/>
                <w:szCs w:val="28"/>
              </w:rPr>
              <w:t>.</w:t>
            </w:r>
            <w:r w:rsidR="00A273B4">
              <w:rPr>
                <w:sz w:val="28"/>
                <w:szCs w:val="28"/>
              </w:rPr>
              <w:t xml:space="preserve"> 800 elever tilmeldt vores hold</w:t>
            </w:r>
            <w:r w:rsidR="00C3614D">
              <w:rPr>
                <w:sz w:val="28"/>
                <w:szCs w:val="28"/>
              </w:rPr>
              <w:t>. S</w:t>
            </w:r>
            <w:r w:rsidR="00A273B4">
              <w:rPr>
                <w:sz w:val="28"/>
                <w:szCs w:val="28"/>
              </w:rPr>
              <w:t xml:space="preserve">tørstedelen gennem hjemmesiden og ved brug af deres </w:t>
            </w:r>
            <w:proofErr w:type="spellStart"/>
            <w:r w:rsidR="00A273B4">
              <w:rPr>
                <w:sz w:val="28"/>
                <w:szCs w:val="28"/>
              </w:rPr>
              <w:t>uni</w:t>
            </w:r>
            <w:proofErr w:type="spellEnd"/>
            <w:r w:rsidR="00A273B4">
              <w:rPr>
                <w:sz w:val="28"/>
                <w:szCs w:val="28"/>
              </w:rPr>
              <w:t xml:space="preserve"> log in. Vi har ikke klager</w:t>
            </w:r>
            <w:r w:rsidR="00C3614D">
              <w:rPr>
                <w:sz w:val="28"/>
                <w:szCs w:val="28"/>
              </w:rPr>
              <w:t xml:space="preserve"> og har tydelige kontakt</w:t>
            </w:r>
            <w:r w:rsidR="00A273B4">
              <w:rPr>
                <w:sz w:val="28"/>
                <w:szCs w:val="28"/>
              </w:rPr>
              <w:t>oplysninger på h</w:t>
            </w:r>
            <w:r w:rsidR="00C3614D">
              <w:rPr>
                <w:sz w:val="28"/>
                <w:szCs w:val="28"/>
              </w:rPr>
              <w:t>jemmesiden, hvor ledere også oplyser</w:t>
            </w:r>
            <w:r w:rsidR="00A273B4">
              <w:rPr>
                <w:sz w:val="28"/>
                <w:szCs w:val="28"/>
              </w:rPr>
              <w:t xml:space="preserve"> </w:t>
            </w:r>
            <w:proofErr w:type="spellStart"/>
            <w:r w:rsidR="00A273B4">
              <w:rPr>
                <w:sz w:val="28"/>
                <w:szCs w:val="28"/>
              </w:rPr>
              <w:t>mobil</w:t>
            </w:r>
            <w:r w:rsidR="00C3614D">
              <w:rPr>
                <w:sz w:val="28"/>
                <w:szCs w:val="28"/>
              </w:rPr>
              <w:t>nr</w:t>
            </w:r>
            <w:proofErr w:type="spellEnd"/>
            <w:r w:rsidR="00C3614D">
              <w:rPr>
                <w:sz w:val="28"/>
                <w:szCs w:val="28"/>
              </w:rPr>
              <w:t>. Derved har vi</w:t>
            </w:r>
            <w:r w:rsidR="00A273B4">
              <w:rPr>
                <w:sz w:val="28"/>
                <w:szCs w:val="28"/>
              </w:rPr>
              <w:t xml:space="preserve"> god kontakt til eleverne, deres forældre og andre samarbejdspartnere.</w:t>
            </w:r>
          </w:p>
          <w:p w:rsidR="00A273B4" w:rsidRDefault="00A273B4" w:rsidP="00FF346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Læsbarhed, pdf og tilgængelighed. Vi er opmærksom på enkelte steder under projekter, hvor pdf – filer, skemaer kan give udfordringer og her er henvisning til tlf</w:t>
            </w:r>
            <w:r w:rsidR="00C3614D">
              <w:rPr>
                <w:sz w:val="28"/>
                <w:szCs w:val="28"/>
              </w:rPr>
              <w:t>./mail, hvor vi ved kontakt vil hjælpe med udfordringer.</w:t>
            </w:r>
          </w:p>
          <w:p w:rsidR="00A273B4" w:rsidRDefault="00A273B4" w:rsidP="00FF3465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Rettelser og videre proces. Vi har efter drø</w:t>
            </w:r>
            <w:r w:rsidR="00C3614D">
              <w:rPr>
                <w:sz w:val="28"/>
                <w:szCs w:val="28"/>
              </w:rPr>
              <w:t>ftelser med vores digitale styre</w:t>
            </w:r>
            <w:r>
              <w:rPr>
                <w:sz w:val="28"/>
                <w:szCs w:val="28"/>
              </w:rPr>
              <w:t>gruppe ved Frederikshavn Kommune kontaktet vores udbyder og d</w:t>
            </w:r>
            <w:r w:rsidR="00C3614D">
              <w:rPr>
                <w:sz w:val="28"/>
                <w:szCs w:val="28"/>
              </w:rPr>
              <w:t>er er løbende rettelser</w:t>
            </w:r>
            <w:r>
              <w:rPr>
                <w:sz w:val="28"/>
                <w:szCs w:val="28"/>
              </w:rPr>
              <w:t xml:space="preserve">. 2019/20 vil være et tilpasnings år og ledelsen og administrationen er indstillet på en hjælp til enhver henvendelse, som kan gøre vores materiale mere tilgængeligt. </w:t>
            </w:r>
          </w:p>
          <w:p w:rsidR="00A273B4" w:rsidRDefault="00A273B4" w:rsidP="00A273B4">
            <w:pPr>
              <w:pStyle w:val="Listeafsnit"/>
              <w:rPr>
                <w:sz w:val="28"/>
                <w:szCs w:val="28"/>
              </w:rPr>
            </w:pPr>
          </w:p>
          <w:p w:rsidR="00A273B4" w:rsidRDefault="00A273B4" w:rsidP="00A273B4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Frederikshavn 20/9 2019</w:t>
            </w:r>
          </w:p>
          <w:p w:rsidR="00A273B4" w:rsidRDefault="00A273B4" w:rsidP="00A273B4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Udfyldt af: Christian Nonboe Mikkelsen Souschef.</w:t>
            </w:r>
          </w:p>
          <w:p w:rsidR="00B51DA7" w:rsidRPr="00A156EB" w:rsidRDefault="00801964" w:rsidP="00C3614D">
            <w:pPr>
              <w:pStyle w:val="Listeafsnit"/>
              <w:rPr>
                <w:sz w:val="28"/>
                <w:szCs w:val="28"/>
              </w:rPr>
            </w:pPr>
            <w:hyperlink r:id="rId8" w:history="1">
              <w:r w:rsidR="00A273B4" w:rsidRPr="008E3C37">
                <w:rPr>
                  <w:rStyle w:val="Hyperlink"/>
                  <w:sz w:val="28"/>
                  <w:szCs w:val="28"/>
                </w:rPr>
                <w:t>chmi@frederikshavn.dk</w:t>
              </w:r>
            </w:hyperlink>
            <w:r w:rsidR="00A273B4">
              <w:rPr>
                <w:sz w:val="28"/>
                <w:szCs w:val="28"/>
              </w:rPr>
              <w:t xml:space="preserve"> 98459272.</w:t>
            </w:r>
          </w:p>
        </w:tc>
        <w:tc>
          <w:tcPr>
            <w:tcW w:w="3073" w:type="dxa"/>
            <w:vMerge w:val="restart"/>
            <w:tcMar>
              <w:left w:w="0" w:type="dxa"/>
              <w:right w:w="0" w:type="dxa"/>
            </w:tcMar>
          </w:tcPr>
          <w:p w:rsidR="00E72709" w:rsidRPr="00C3614D" w:rsidRDefault="00E72709" w:rsidP="00C3614D">
            <w:pPr>
              <w:pStyle w:val="Lille"/>
              <w:ind w:right="993"/>
            </w:pPr>
            <w:r>
              <w:rPr>
                <w:rFonts w:ascii="Verdana" w:hAnsi="Verdana"/>
                <w:noProof/>
                <w:sz w:val="16"/>
                <w:szCs w:val="16"/>
                <w:lang w:eastAsia="da-DK"/>
              </w:rPr>
              <w:drawing>
                <wp:anchor distT="0" distB="0" distL="114300" distR="114300" simplePos="0" relativeHeight="251661312" behindDoc="1" locked="0" layoutInCell="1" allowOverlap="1" wp14:anchorId="21786046" wp14:editId="2212282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-8890</wp:posOffset>
                  </wp:positionV>
                  <wp:extent cx="1429385" cy="617220"/>
                  <wp:effectExtent l="0" t="0" r="0" b="0"/>
                  <wp:wrapNone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NG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3" w:type="dxa"/>
          </w:tcPr>
          <w:p w:rsidR="00E72709" w:rsidRDefault="00E72709" w:rsidP="00FA1400">
            <w:pPr>
              <w:pStyle w:val="Lille"/>
              <w:ind w:right="993"/>
              <w:jc w:val="center"/>
              <w:rPr>
                <w:rFonts w:ascii="Verdana" w:hAnsi="Verdana"/>
                <w:noProof/>
                <w:sz w:val="16"/>
                <w:szCs w:val="16"/>
                <w:lang w:eastAsia="da-DK"/>
              </w:rPr>
            </w:pPr>
          </w:p>
        </w:tc>
      </w:tr>
      <w:tr w:rsidR="00E72709" w:rsidRPr="007E15DE" w:rsidTr="005033A2">
        <w:trPr>
          <w:trHeight w:val="3404"/>
        </w:trPr>
        <w:tc>
          <w:tcPr>
            <w:tcW w:w="7371" w:type="dxa"/>
            <w:tcMar>
              <w:left w:w="0" w:type="dxa"/>
              <w:right w:w="0" w:type="dxa"/>
            </w:tcMar>
          </w:tcPr>
          <w:p w:rsidR="00D54627" w:rsidRDefault="00D54627" w:rsidP="00D54627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tbl>
            <w:tblPr>
              <w:tblW w:w="362" w:type="dxa"/>
              <w:tblLook w:val="01E0" w:firstRow="1" w:lastRow="1" w:firstColumn="1" w:lastColumn="1" w:noHBand="0" w:noVBand="0"/>
            </w:tblPr>
            <w:tblGrid>
              <w:gridCol w:w="362"/>
            </w:tblGrid>
            <w:tr w:rsidR="00E4589E" w:rsidRPr="008C7DE4" w:rsidTr="00E4589E">
              <w:trPr>
                <w:trHeight w:val="2410"/>
              </w:trPr>
              <w:tc>
                <w:tcPr>
                  <w:tcW w:w="362" w:type="dxa"/>
                </w:tcPr>
                <w:p w:rsidR="00E4589E" w:rsidRPr="008C7DE4" w:rsidRDefault="00E4589E" w:rsidP="00A156EB">
                  <w:pPr>
                    <w:pStyle w:val="Lille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156EB" w:rsidRDefault="00A156EB" w:rsidP="00A156EB">
            <w:pPr>
              <w:rPr>
                <w:b/>
                <w:i/>
                <w:sz w:val="22"/>
                <w:szCs w:val="22"/>
              </w:rPr>
            </w:pPr>
          </w:p>
          <w:p w:rsidR="00A156EB" w:rsidRDefault="00A156EB" w:rsidP="00A156EB">
            <w:pPr>
              <w:rPr>
                <w:b/>
                <w:i/>
                <w:sz w:val="22"/>
                <w:szCs w:val="22"/>
              </w:rPr>
            </w:pPr>
          </w:p>
          <w:p w:rsidR="00A156EB" w:rsidRDefault="00A156EB" w:rsidP="00A156EB">
            <w:pPr>
              <w:rPr>
                <w:b/>
                <w:i/>
                <w:sz w:val="22"/>
                <w:szCs w:val="22"/>
              </w:rPr>
            </w:pPr>
          </w:p>
          <w:p w:rsidR="00A156EB" w:rsidRDefault="00A156EB" w:rsidP="00E4589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</w:p>
          <w:p w:rsidR="00F37B0A" w:rsidRDefault="00F37B0A" w:rsidP="00D54627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7D5CAE" w:rsidRDefault="007D5CAE" w:rsidP="00D54627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7D5CAE" w:rsidRDefault="007D5CAE" w:rsidP="00D54627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7D5CAE" w:rsidRDefault="007D5CAE" w:rsidP="00D54627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7D5CAE" w:rsidRDefault="007D5CAE" w:rsidP="00D54627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7D5CAE" w:rsidRPr="007E15DE" w:rsidRDefault="007D5CAE" w:rsidP="00D54627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3073" w:type="dxa"/>
            <w:vMerge/>
            <w:tcMar>
              <w:left w:w="0" w:type="dxa"/>
              <w:right w:w="0" w:type="dxa"/>
            </w:tcMar>
          </w:tcPr>
          <w:p w:rsidR="00E72709" w:rsidRPr="007E15DE" w:rsidRDefault="00E72709" w:rsidP="00FA1400">
            <w:pPr>
              <w:pStyle w:val="Lille"/>
              <w:ind w:right="993"/>
              <w:rPr>
                <w:i/>
                <w:sz w:val="24"/>
                <w:szCs w:val="24"/>
              </w:rPr>
            </w:pPr>
          </w:p>
        </w:tc>
        <w:tc>
          <w:tcPr>
            <w:tcW w:w="3073" w:type="dxa"/>
          </w:tcPr>
          <w:p w:rsidR="00E72709" w:rsidRPr="007E15DE" w:rsidRDefault="00E72709" w:rsidP="00FA1400">
            <w:pPr>
              <w:pStyle w:val="Lille"/>
              <w:ind w:right="993"/>
              <w:rPr>
                <w:i/>
                <w:sz w:val="24"/>
                <w:szCs w:val="24"/>
              </w:rPr>
            </w:pPr>
          </w:p>
        </w:tc>
      </w:tr>
    </w:tbl>
    <w:p w:rsidR="00CA020F" w:rsidRPr="0056014A" w:rsidRDefault="00A156EB" w:rsidP="00717716">
      <w:pPr>
        <w:tabs>
          <w:tab w:val="decimal" w:pos="2977"/>
        </w:tabs>
        <w:spacing w:line="300" w:lineRule="atLeast"/>
        <w:rPr>
          <w:rFonts w:ascii="Verdana" w:hAnsi="Verdana"/>
          <w:i/>
        </w:rPr>
      </w:pPr>
      <w:bookmarkStart w:id="1" w:name="Text5"/>
      <w:r>
        <w:rPr>
          <w:rFonts w:ascii="Verdana" w:hAnsi="Verdana"/>
          <w:noProof/>
          <w:sz w:val="16"/>
          <w:szCs w:val="16"/>
          <w:lang w:eastAsia="da-D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5474411</wp:posOffset>
            </wp:positionH>
            <wp:positionV relativeFrom="paragraph">
              <wp:posOffset>-8004048</wp:posOffset>
            </wp:positionV>
            <wp:extent cx="797003" cy="590550"/>
            <wp:effectExtent l="0" t="0" r="3175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J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00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709">
        <w:rPr>
          <w:rFonts w:ascii="Verdana" w:hAnsi="Verdana"/>
          <w:noProof/>
          <w:sz w:val="16"/>
          <w:szCs w:val="16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10424160</wp:posOffset>
            </wp:positionH>
            <wp:positionV relativeFrom="paragraph">
              <wp:posOffset>-3387090</wp:posOffset>
            </wp:positionV>
            <wp:extent cx="770890" cy="571500"/>
            <wp:effectExtent l="0" t="0" r="0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EJ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C41D22" w:rsidRPr="0002548A" w:rsidRDefault="00C41D22" w:rsidP="00717716">
      <w:pPr>
        <w:tabs>
          <w:tab w:val="decimal" w:pos="3119"/>
        </w:tabs>
        <w:rPr>
          <w:rFonts w:ascii="Verdana" w:hAnsi="Verdana"/>
          <w:sz w:val="16"/>
          <w:szCs w:val="16"/>
        </w:rPr>
      </w:pPr>
    </w:p>
    <w:sectPr w:rsidR="00C41D22" w:rsidRPr="0002548A" w:rsidSect="00D30730">
      <w:headerReference w:type="default" r:id="rId12"/>
      <w:headerReference w:type="first" r:id="rId13"/>
      <w:footerReference w:type="first" r:id="rId14"/>
      <w:pgSz w:w="11906" w:h="16838" w:code="9"/>
      <w:pgMar w:top="1244" w:right="3289" w:bottom="1418" w:left="1247" w:header="567" w:footer="1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A3" w:rsidRDefault="00BF10A3">
      <w:r>
        <w:separator/>
      </w:r>
    </w:p>
  </w:endnote>
  <w:endnote w:type="continuationSeparator" w:id="0">
    <w:p w:rsidR="00BF10A3" w:rsidRDefault="00BF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E7" w:rsidRDefault="00871A9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117475</wp:posOffset>
              </wp:positionV>
              <wp:extent cx="2853690" cy="622300"/>
              <wp:effectExtent l="0" t="0" r="0" b="635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369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4F8" w:rsidRDefault="002D44F8" w:rsidP="002D44F8">
                          <w:pPr>
                            <w:pStyle w:val="Grundlggendeafsnit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da-DK"/>
                            </w:rPr>
                          </w:pPr>
                          <w:r w:rsidRPr="002D44F8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da-DK"/>
                            </w:rPr>
                            <w:t>Frederikshavn Kommunes Ungdomsskole og 10. klassecenter</w:t>
                          </w:r>
                        </w:p>
                        <w:p w:rsidR="007C3BD6" w:rsidRPr="002D44F8" w:rsidRDefault="002D44F8" w:rsidP="002D44F8">
                          <w:pPr>
                            <w:pStyle w:val="Grundlggendeafsnit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da-DK"/>
                            </w:rPr>
                          </w:pPr>
                          <w:r w:rsidRPr="002D44F8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  <w:lang w:val="da-DK"/>
                            </w:rPr>
                            <w:t>Kirkegade 9, afd. D • 9900 Frederikshavn</w:t>
                          </w:r>
                        </w:p>
                        <w:p w:rsidR="002D44F8" w:rsidRPr="002D44F8" w:rsidRDefault="002D44F8" w:rsidP="002D44F8">
                          <w:pPr>
                            <w:tabs>
                              <w:tab w:val="decimal" w:pos="-142"/>
                            </w:tabs>
                            <w:rPr>
                              <w:rFonts w:cs="Arial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288.65pt;margin-top:9.25pt;width:224.7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p/ug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" filled="f" stroked="f">
              <v:textbox>
                <w:txbxContent>
                  <w:p w:rsidR="002D44F8" w:rsidRDefault="002D44F8" w:rsidP="002D44F8">
                    <w:pPr>
                      <w:pStyle w:val="Grundlggendeafsnit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da-DK"/>
                      </w:rPr>
                    </w:pPr>
                    <w:r w:rsidRPr="002D44F8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da-DK"/>
                      </w:rPr>
                      <w:t>Frederikshavn Kommunes Ungdomsskole og 10. klassecenter</w:t>
                    </w:r>
                  </w:p>
                  <w:p w:rsidR="007C3BD6" w:rsidRPr="002D44F8" w:rsidRDefault="002D44F8" w:rsidP="002D44F8">
                    <w:pPr>
                      <w:pStyle w:val="Grundlggendeafsnit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da-DK"/>
                      </w:rPr>
                    </w:pPr>
                    <w:r w:rsidRPr="002D44F8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  <w:lang w:val="da-DK"/>
                      </w:rPr>
                      <w:t>Kirkegade 9, afd. D • 9900 Frederikshavn</w:t>
                    </w:r>
                  </w:p>
                  <w:p w:rsidR="002D44F8" w:rsidRPr="002D44F8" w:rsidRDefault="002D44F8" w:rsidP="002D44F8">
                    <w:pPr>
                      <w:tabs>
                        <w:tab w:val="decimal" w:pos="-142"/>
                      </w:tabs>
                      <w:rPr>
                        <w:rFonts w:cs="Arial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170180</wp:posOffset>
          </wp:positionH>
          <wp:positionV relativeFrom="page">
            <wp:posOffset>9915525</wp:posOffset>
          </wp:positionV>
          <wp:extent cx="1293495" cy="323850"/>
          <wp:effectExtent l="0" t="0" r="1905" b="0"/>
          <wp:wrapNone/>
          <wp:docPr id="1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9" descr="FRH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A3" w:rsidRDefault="00BF10A3">
      <w:r>
        <w:separator/>
      </w:r>
    </w:p>
  </w:footnote>
  <w:footnote w:type="continuationSeparator" w:id="0">
    <w:p w:rsidR="00BF10A3" w:rsidRDefault="00BF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51" w:rsidRDefault="002F6451">
    <w:pPr>
      <w:pStyle w:val="Sidehoved"/>
    </w:pPr>
  </w:p>
  <w:p w:rsidR="002F6451" w:rsidRDefault="002F6451">
    <w:pPr>
      <w:pStyle w:val="Sidehoved"/>
    </w:pPr>
  </w:p>
  <w:p w:rsidR="002F6451" w:rsidRDefault="002F6451">
    <w:pPr>
      <w:pStyle w:val="Sidehoved"/>
    </w:pPr>
  </w:p>
  <w:p w:rsidR="002F6451" w:rsidRDefault="002F6451">
    <w:pPr>
      <w:pStyle w:val="Sidehoved"/>
    </w:pPr>
  </w:p>
  <w:p w:rsidR="002F6451" w:rsidRDefault="002F6451">
    <w:pPr>
      <w:pStyle w:val="Sidehoved"/>
    </w:pPr>
  </w:p>
  <w:p w:rsidR="002F6451" w:rsidRDefault="00871A9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5000625</wp:posOffset>
              </wp:positionH>
              <wp:positionV relativeFrom="paragraph">
                <wp:posOffset>201295</wp:posOffset>
              </wp:positionV>
              <wp:extent cx="715010" cy="269240"/>
              <wp:effectExtent l="0" t="1270" r="0" b="0"/>
              <wp:wrapSquare wrapText="bothSides"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451" w:rsidRPr="00CC6F6B" w:rsidRDefault="002F6451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2500B0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2500B0">
                            <w:rPr>
                              <w:rStyle w:val="Sidetal"/>
                            </w:rPr>
                            <w:fldChar w:fldCharType="separate"/>
                          </w:r>
                          <w:r w:rsidR="0080196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2500B0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 w:rsidR="002500B0"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2500B0">
                            <w:rPr>
                              <w:rStyle w:val="Sidetal"/>
                            </w:rPr>
                            <w:fldChar w:fldCharType="separate"/>
                          </w:r>
                          <w:r w:rsidR="0080196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2500B0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3.75pt;margin-top:15.85pt;width:56.3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" filled="f" stroked="f">
              <v:textbox style="mso-fit-shape-to-text:t" inset="0">
                <w:txbxContent>
                  <w:p w:rsidR="002F6451" w:rsidRPr="00CC6F6B" w:rsidRDefault="002F6451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2500B0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 w:rsidR="002500B0">
                      <w:rPr>
                        <w:rStyle w:val="Sidetal"/>
                      </w:rPr>
                      <w:fldChar w:fldCharType="separate"/>
                    </w:r>
                    <w:r w:rsidR="00801964">
                      <w:rPr>
                        <w:rStyle w:val="Sidetal"/>
                        <w:noProof/>
                      </w:rPr>
                      <w:t>2</w:t>
                    </w:r>
                    <w:r w:rsidR="002500B0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 w:rsidR="002500B0"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 w:rsidR="002500B0">
                      <w:rPr>
                        <w:rStyle w:val="Sidetal"/>
                      </w:rPr>
                      <w:fldChar w:fldCharType="separate"/>
                    </w:r>
                    <w:r w:rsidR="00801964">
                      <w:rPr>
                        <w:rStyle w:val="Sidetal"/>
                        <w:noProof/>
                      </w:rPr>
                      <w:t>2</w:t>
                    </w:r>
                    <w:r w:rsidR="002500B0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1E" w:rsidRDefault="00E72709" w:rsidP="00E72709">
    <w:pPr>
      <w:pStyle w:val="Sidehoved"/>
      <w:tabs>
        <w:tab w:val="clear" w:pos="4320"/>
        <w:tab w:val="clear" w:pos="8640"/>
        <w:tab w:val="left" w:pos="59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0CBC"/>
    <w:multiLevelType w:val="hybridMultilevel"/>
    <w:tmpl w:val="EED2A2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73EB"/>
    <w:multiLevelType w:val="hybridMultilevel"/>
    <w:tmpl w:val="F8A6B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92"/>
    <w:rsid w:val="000058D3"/>
    <w:rsid w:val="000059B2"/>
    <w:rsid w:val="0002548A"/>
    <w:rsid w:val="00040DF2"/>
    <w:rsid w:val="000452E7"/>
    <w:rsid w:val="000A42B1"/>
    <w:rsid w:val="000C10EE"/>
    <w:rsid w:val="000D11D9"/>
    <w:rsid w:val="00101226"/>
    <w:rsid w:val="001211C5"/>
    <w:rsid w:val="00135692"/>
    <w:rsid w:val="00135995"/>
    <w:rsid w:val="00136729"/>
    <w:rsid w:val="001437E8"/>
    <w:rsid w:val="0018506A"/>
    <w:rsid w:val="00196120"/>
    <w:rsid w:val="001A00B2"/>
    <w:rsid w:val="001A02E5"/>
    <w:rsid w:val="001A6A43"/>
    <w:rsid w:val="001B1B3C"/>
    <w:rsid w:val="001D3AA0"/>
    <w:rsid w:val="001E3FBA"/>
    <w:rsid w:val="001F1707"/>
    <w:rsid w:val="00225798"/>
    <w:rsid w:val="00226D68"/>
    <w:rsid w:val="00237BB3"/>
    <w:rsid w:val="002500B0"/>
    <w:rsid w:val="002564E6"/>
    <w:rsid w:val="0025769F"/>
    <w:rsid w:val="00297145"/>
    <w:rsid w:val="002C6439"/>
    <w:rsid w:val="002D2256"/>
    <w:rsid w:val="002D44F8"/>
    <w:rsid w:val="002D50C6"/>
    <w:rsid w:val="002D6965"/>
    <w:rsid w:val="002F10B0"/>
    <w:rsid w:val="002F358C"/>
    <w:rsid w:val="002F6451"/>
    <w:rsid w:val="00300B5B"/>
    <w:rsid w:val="00306E53"/>
    <w:rsid w:val="003109DF"/>
    <w:rsid w:val="00314B0D"/>
    <w:rsid w:val="00326063"/>
    <w:rsid w:val="003350B1"/>
    <w:rsid w:val="003451ED"/>
    <w:rsid w:val="00350AB7"/>
    <w:rsid w:val="00377E70"/>
    <w:rsid w:val="00382F1C"/>
    <w:rsid w:val="00384BFA"/>
    <w:rsid w:val="00386670"/>
    <w:rsid w:val="0039135D"/>
    <w:rsid w:val="003B0C44"/>
    <w:rsid w:val="003D43E6"/>
    <w:rsid w:val="003D5ECA"/>
    <w:rsid w:val="003E3F4F"/>
    <w:rsid w:val="003E4B60"/>
    <w:rsid w:val="003F043C"/>
    <w:rsid w:val="003F38D8"/>
    <w:rsid w:val="0040392E"/>
    <w:rsid w:val="00422C79"/>
    <w:rsid w:val="00441FDD"/>
    <w:rsid w:val="00460ED1"/>
    <w:rsid w:val="00462B3E"/>
    <w:rsid w:val="00467F02"/>
    <w:rsid w:val="00470DB6"/>
    <w:rsid w:val="004A5493"/>
    <w:rsid w:val="004B40D5"/>
    <w:rsid w:val="004C3605"/>
    <w:rsid w:val="004C6426"/>
    <w:rsid w:val="005033A2"/>
    <w:rsid w:val="0050591E"/>
    <w:rsid w:val="005133A5"/>
    <w:rsid w:val="0052095B"/>
    <w:rsid w:val="00525A20"/>
    <w:rsid w:val="0053742F"/>
    <w:rsid w:val="00543DB6"/>
    <w:rsid w:val="0056014A"/>
    <w:rsid w:val="00565DB7"/>
    <w:rsid w:val="00575BAB"/>
    <w:rsid w:val="005B0A29"/>
    <w:rsid w:val="005B7122"/>
    <w:rsid w:val="005C1B88"/>
    <w:rsid w:val="005D006A"/>
    <w:rsid w:val="005F4B20"/>
    <w:rsid w:val="00626F8C"/>
    <w:rsid w:val="006273AB"/>
    <w:rsid w:val="00644D7E"/>
    <w:rsid w:val="00646CC3"/>
    <w:rsid w:val="00672029"/>
    <w:rsid w:val="00680EEB"/>
    <w:rsid w:val="0068441E"/>
    <w:rsid w:val="0068658A"/>
    <w:rsid w:val="006A7AEF"/>
    <w:rsid w:val="006E51D3"/>
    <w:rsid w:val="006F11B5"/>
    <w:rsid w:val="00705659"/>
    <w:rsid w:val="00717716"/>
    <w:rsid w:val="00774B0F"/>
    <w:rsid w:val="007803DB"/>
    <w:rsid w:val="007A2D6C"/>
    <w:rsid w:val="007A5989"/>
    <w:rsid w:val="007C3BD6"/>
    <w:rsid w:val="007C52A8"/>
    <w:rsid w:val="007C660C"/>
    <w:rsid w:val="007C7EF7"/>
    <w:rsid w:val="007D43EB"/>
    <w:rsid w:val="007D5CAE"/>
    <w:rsid w:val="007E15DE"/>
    <w:rsid w:val="007E3766"/>
    <w:rsid w:val="007F33F8"/>
    <w:rsid w:val="00801964"/>
    <w:rsid w:val="00807CE2"/>
    <w:rsid w:val="00823EC5"/>
    <w:rsid w:val="00826220"/>
    <w:rsid w:val="0084643E"/>
    <w:rsid w:val="00855A88"/>
    <w:rsid w:val="00871A92"/>
    <w:rsid w:val="0088796F"/>
    <w:rsid w:val="00896C2A"/>
    <w:rsid w:val="008B0786"/>
    <w:rsid w:val="008B4A04"/>
    <w:rsid w:val="008E1C5C"/>
    <w:rsid w:val="008F2FF7"/>
    <w:rsid w:val="00901DDD"/>
    <w:rsid w:val="009202D6"/>
    <w:rsid w:val="009244F2"/>
    <w:rsid w:val="00937F66"/>
    <w:rsid w:val="009424C6"/>
    <w:rsid w:val="0095431D"/>
    <w:rsid w:val="009637E0"/>
    <w:rsid w:val="009644A1"/>
    <w:rsid w:val="00970745"/>
    <w:rsid w:val="0098744A"/>
    <w:rsid w:val="00991D7E"/>
    <w:rsid w:val="00991FE1"/>
    <w:rsid w:val="009B431D"/>
    <w:rsid w:val="009B568A"/>
    <w:rsid w:val="009F493C"/>
    <w:rsid w:val="00A03C2F"/>
    <w:rsid w:val="00A156B6"/>
    <w:rsid w:val="00A156EB"/>
    <w:rsid w:val="00A165E7"/>
    <w:rsid w:val="00A16B9A"/>
    <w:rsid w:val="00A273B4"/>
    <w:rsid w:val="00A54385"/>
    <w:rsid w:val="00A75FF9"/>
    <w:rsid w:val="00A81414"/>
    <w:rsid w:val="00A82222"/>
    <w:rsid w:val="00AC5D7D"/>
    <w:rsid w:val="00AE368F"/>
    <w:rsid w:val="00AE512E"/>
    <w:rsid w:val="00AF4044"/>
    <w:rsid w:val="00B23D5E"/>
    <w:rsid w:val="00B51DA7"/>
    <w:rsid w:val="00B72D0C"/>
    <w:rsid w:val="00B75C7B"/>
    <w:rsid w:val="00B85E16"/>
    <w:rsid w:val="00B93635"/>
    <w:rsid w:val="00BA0531"/>
    <w:rsid w:val="00BA59CD"/>
    <w:rsid w:val="00BB1623"/>
    <w:rsid w:val="00BC6331"/>
    <w:rsid w:val="00BD6702"/>
    <w:rsid w:val="00BE7C48"/>
    <w:rsid w:val="00BF10A3"/>
    <w:rsid w:val="00C07091"/>
    <w:rsid w:val="00C13537"/>
    <w:rsid w:val="00C2383B"/>
    <w:rsid w:val="00C3614D"/>
    <w:rsid w:val="00C41D22"/>
    <w:rsid w:val="00C611C0"/>
    <w:rsid w:val="00C64112"/>
    <w:rsid w:val="00C64EF7"/>
    <w:rsid w:val="00C91443"/>
    <w:rsid w:val="00C95211"/>
    <w:rsid w:val="00C97097"/>
    <w:rsid w:val="00CA020F"/>
    <w:rsid w:val="00CA1065"/>
    <w:rsid w:val="00CA520B"/>
    <w:rsid w:val="00CC53AF"/>
    <w:rsid w:val="00CD63BD"/>
    <w:rsid w:val="00D02CAE"/>
    <w:rsid w:val="00D119D6"/>
    <w:rsid w:val="00D30730"/>
    <w:rsid w:val="00D35124"/>
    <w:rsid w:val="00D4390D"/>
    <w:rsid w:val="00D54627"/>
    <w:rsid w:val="00D77D85"/>
    <w:rsid w:val="00D83F66"/>
    <w:rsid w:val="00DB0763"/>
    <w:rsid w:val="00DB2546"/>
    <w:rsid w:val="00DC2EEA"/>
    <w:rsid w:val="00DC35E9"/>
    <w:rsid w:val="00DE2C62"/>
    <w:rsid w:val="00DE69CE"/>
    <w:rsid w:val="00DF4CCF"/>
    <w:rsid w:val="00DF72F2"/>
    <w:rsid w:val="00E4589E"/>
    <w:rsid w:val="00E517B2"/>
    <w:rsid w:val="00E63086"/>
    <w:rsid w:val="00E72709"/>
    <w:rsid w:val="00E741B6"/>
    <w:rsid w:val="00E80C70"/>
    <w:rsid w:val="00E81BDD"/>
    <w:rsid w:val="00E81CA4"/>
    <w:rsid w:val="00E875DC"/>
    <w:rsid w:val="00ED0BDA"/>
    <w:rsid w:val="00EE7416"/>
    <w:rsid w:val="00EF1F53"/>
    <w:rsid w:val="00EF20BD"/>
    <w:rsid w:val="00F06676"/>
    <w:rsid w:val="00F116A3"/>
    <w:rsid w:val="00F23047"/>
    <w:rsid w:val="00F37B0A"/>
    <w:rsid w:val="00F63545"/>
    <w:rsid w:val="00F67CEF"/>
    <w:rsid w:val="00F9143F"/>
    <w:rsid w:val="00FA1400"/>
    <w:rsid w:val="00FA537C"/>
    <w:rsid w:val="00FB1028"/>
    <w:rsid w:val="00FB1854"/>
    <w:rsid w:val="00FC017B"/>
    <w:rsid w:val="00FD10BC"/>
    <w:rsid w:val="00FE06F9"/>
    <w:rsid w:val="00FF3465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151C078-499D-4586-A56A-D264200A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2D44F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da-DK"/>
    </w:rPr>
  </w:style>
  <w:style w:type="paragraph" w:styleId="Listeafsnit">
    <w:name w:val="List Paragraph"/>
    <w:basedOn w:val="Normal"/>
    <w:uiPriority w:val="34"/>
    <w:qFormat/>
    <w:rsid w:val="00A1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i@frederikshavn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nd\Desktop\Word-skabelon%20Nordstjerneskole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385A-F5C0-4FC1-B014-27B1ADE4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Word-skabelon Nordstjerneskolen</Template>
  <TotalTime>0</TotalTime>
  <Pages>2</Pages>
  <Words>237</Words>
  <Characters>1447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</vt:lpstr>
      <vt:lpstr>30</vt:lpstr>
    </vt:vector>
  </TitlesOfParts>
  <Company>Bysted A/S</Company>
  <LinksUpToDate>false</LinksUpToDate>
  <CharactersWithSpaces>1681</CharactersWithSpaces>
  <SharedDoc>false</SharedDoc>
  <HLinks>
    <vt:vector size="12" baseType="variant">
      <vt:variant>
        <vt:i4>5898279</vt:i4>
      </vt:variant>
      <vt:variant>
        <vt:i4>9</vt:i4>
      </vt:variant>
      <vt:variant>
        <vt:i4>0</vt:i4>
      </vt:variant>
      <vt:variant>
        <vt:i4>5</vt:i4>
      </vt:variant>
      <vt:variant>
        <vt:lpwstr>mailto:info@nordstjerneskolen.frederikshavn.dk</vt:lpwstr>
      </vt:variant>
      <vt:variant>
        <vt:lpwstr/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http://www.nordstjerneskolen.frederrikshavn.dk/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Hanne Lund</dc:creator>
  <cp:keywords/>
  <cp:lastModifiedBy>Anne-Marie Pedersen</cp:lastModifiedBy>
  <cp:revision>2</cp:revision>
  <cp:lastPrinted>2018-04-03T11:03:00Z</cp:lastPrinted>
  <dcterms:created xsi:type="dcterms:W3CDTF">2019-09-23T06:42:00Z</dcterms:created>
  <dcterms:modified xsi:type="dcterms:W3CDTF">2019-09-23T06:42:00Z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valtning">
    <vt:lpwstr> </vt:lpwstr>
  </property>
  <property fmtid="{D5CDD505-2E9C-101B-9397-08002B2CF9AE}" pid="3" name="Afdeling">
    <vt:lpwstr> </vt:lpwstr>
  </property>
  <property fmtid="{D5CDD505-2E9C-101B-9397-08002B2CF9AE}" pid="4" name="Navn">
    <vt:lpwstr> </vt:lpwstr>
  </property>
  <property fmtid="{D5CDD505-2E9C-101B-9397-08002B2CF9AE}" pid="5" name="Adresse1">
    <vt:lpwstr> </vt:lpwstr>
  </property>
  <property fmtid="{D5CDD505-2E9C-101B-9397-08002B2CF9AE}" pid="6" name="Adresse2">
    <vt:lpwstr> </vt:lpwstr>
  </property>
  <property fmtid="{D5CDD505-2E9C-101B-9397-08002B2CF9AE}" pid="7" name="Adresse3">
    <vt:lpwstr> </vt:lpwstr>
  </property>
  <property fmtid="{D5CDD505-2E9C-101B-9397-08002B2CF9AE}" pid="8" name="Adresse4">
    <vt:lpwstr> </vt:lpwstr>
  </property>
  <property fmtid="{D5CDD505-2E9C-101B-9397-08002B2CF9AE}" pid="9" name="Overskrift">
    <vt:lpwstr> </vt:lpwstr>
  </property>
  <property fmtid="{D5CDD505-2E9C-101B-9397-08002B2CF9AE}" pid="10" name="Underskriver1">
    <vt:lpwstr> </vt:lpwstr>
  </property>
  <property fmtid="{D5CDD505-2E9C-101B-9397-08002B2CF9AE}" pid="11" name="Underskriver2">
    <vt:lpwstr> </vt:lpwstr>
  </property>
  <property fmtid="{D5CDD505-2E9C-101B-9397-08002B2CF9AE}" pid="12" name="Titel1">
    <vt:lpwstr> </vt:lpwstr>
  </property>
  <property fmtid="{D5CDD505-2E9C-101B-9397-08002B2CF9AE}" pid="13" name="Titel2">
    <vt:lpwstr> </vt:lpwstr>
  </property>
  <property fmtid="{D5CDD505-2E9C-101B-9397-08002B2CF9AE}" pid="14" name="Jnr">
    <vt:lpwstr> </vt:lpwstr>
  </property>
  <property fmtid="{D5CDD505-2E9C-101B-9397-08002B2CF9AE}" pid="15" name="Kontaktperson">
    <vt:lpwstr> </vt:lpwstr>
  </property>
  <property fmtid="{D5CDD505-2E9C-101B-9397-08002B2CF9AE}" pid="16" name="Telefon1">
    <vt:lpwstr> </vt:lpwstr>
  </property>
  <property fmtid="{D5CDD505-2E9C-101B-9397-08002B2CF9AE}" pid="17" name="Fax">
    <vt:lpwstr> </vt:lpwstr>
  </property>
  <property fmtid="{D5CDD505-2E9C-101B-9397-08002B2CF9AE}" pid="18" name="Email">
    <vt:lpwstr> </vt:lpwstr>
  </property>
</Properties>
</file>